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E9" w:rsidRDefault="00FF1D17" w:rsidP="000023E9">
      <w:pPr>
        <w:autoSpaceDE w:val="0"/>
        <w:autoSpaceDN w:val="0"/>
        <w:adjustRightInd w:val="0"/>
        <w:contextualSpacing/>
        <w:outlineLvl w:val="0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9" w:rsidRDefault="000023E9" w:rsidP="000023E9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F32B92">
        <w:rPr>
          <w:b/>
          <w:sz w:val="28"/>
          <w:szCs w:val="28"/>
        </w:rPr>
        <w:t>МЕЖЕВОЙ ПЛАН</w:t>
      </w:r>
    </w:p>
    <w:p w:rsidR="000023E9" w:rsidRPr="00F32B92" w:rsidRDefault="000023E9" w:rsidP="000023E9">
      <w:pPr>
        <w:autoSpaceDE w:val="0"/>
        <w:autoSpaceDN w:val="0"/>
        <w:adjustRightInd w:val="0"/>
        <w:contextualSpacing/>
        <w:jc w:val="center"/>
        <w:outlineLvl w:val="0"/>
        <w:rPr>
          <w:b/>
          <w:szCs w:val="20"/>
        </w:rPr>
      </w:pP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sz w:val="28"/>
          <w:szCs w:val="28"/>
        </w:rPr>
        <w:t>Межевой план - это документ, который составляется в отношении земельных участков (</w:t>
      </w:r>
      <w:hyperlink r:id="rId8" w:history="1">
        <w:r w:rsidRPr="000023E9">
          <w:rPr>
            <w:rStyle w:val="a3"/>
            <w:rFonts w:ascii="Times New Roman" w:hAnsi="Times New Roman"/>
            <w:sz w:val="28"/>
            <w:szCs w:val="28"/>
          </w:rPr>
          <w:t>ч. 1 ст. 22</w:t>
        </w:r>
      </w:hyperlink>
      <w:r w:rsidRPr="000023E9">
        <w:rPr>
          <w:rFonts w:ascii="Times New Roman" w:hAnsi="Times New Roman"/>
          <w:sz w:val="28"/>
          <w:szCs w:val="28"/>
        </w:rPr>
        <w:t xml:space="preserve"> Закона о госрегистрации недвижимости). В нем указываются (</w:t>
      </w:r>
      <w:hyperlink r:id="rId9" w:history="1">
        <w:r w:rsidRPr="000023E9">
          <w:rPr>
            <w:rStyle w:val="a3"/>
            <w:rFonts w:ascii="Times New Roman" w:hAnsi="Times New Roman"/>
            <w:sz w:val="28"/>
            <w:szCs w:val="28"/>
          </w:rPr>
          <w:t>ч. 2 ст. 22</w:t>
        </w:r>
      </w:hyperlink>
      <w:r w:rsidRPr="000023E9">
        <w:rPr>
          <w:rFonts w:ascii="Times New Roman" w:hAnsi="Times New Roman"/>
          <w:sz w:val="28"/>
          <w:szCs w:val="28"/>
        </w:rPr>
        <w:t xml:space="preserve"> названного Закона, </w:t>
      </w:r>
      <w:hyperlink r:id="rId10" w:history="1">
        <w:r w:rsidRPr="000023E9">
          <w:rPr>
            <w:rStyle w:val="a3"/>
            <w:rFonts w:ascii="Times New Roman" w:hAnsi="Times New Roman"/>
            <w:sz w:val="28"/>
            <w:szCs w:val="28"/>
          </w:rPr>
          <w:t>п. 3</w:t>
        </w:r>
      </w:hyperlink>
      <w:r w:rsidRPr="000023E9">
        <w:rPr>
          <w:rFonts w:ascii="Times New Roman" w:hAnsi="Times New Roman"/>
          <w:sz w:val="28"/>
          <w:szCs w:val="28"/>
        </w:rPr>
        <w:t xml:space="preserve"> Требований, утвержденных Приказом Минэкономразвития России от 08.12.2015 № 921):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sz w:val="28"/>
          <w:szCs w:val="28"/>
        </w:rPr>
        <w:t>- сведения об образуемых участках (участке);</w:t>
      </w:r>
    </w:p>
    <w:p w:rsidR="000023E9" w:rsidRPr="000023E9" w:rsidRDefault="000023E9" w:rsidP="000023E9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sz w:val="28"/>
          <w:szCs w:val="28"/>
        </w:rPr>
        <w:t>- о его части (частях);</w:t>
      </w:r>
      <w:r w:rsidRPr="000023E9">
        <w:rPr>
          <w:rFonts w:ascii="Times New Roman" w:hAnsi="Times New Roman"/>
          <w:sz w:val="28"/>
          <w:szCs w:val="28"/>
        </w:rPr>
        <w:tab/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sz w:val="28"/>
          <w:szCs w:val="28"/>
        </w:rPr>
        <w:t>- новые сведения, которые необходимы для их внесения в ЕГРН;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sz w:val="28"/>
          <w:szCs w:val="28"/>
        </w:rPr>
        <w:t>- сведения об измененных участках.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sz w:val="28"/>
          <w:szCs w:val="28"/>
        </w:rPr>
        <w:t>Если в результате кадастровых работ уточнялись границы земельного участка (в том числе смежного), то в межевой план включаются сведения об их согласовании (</w:t>
      </w:r>
      <w:hyperlink r:id="rId11" w:history="1">
        <w:r w:rsidRPr="000023E9">
          <w:rPr>
            <w:rStyle w:val="a3"/>
            <w:rFonts w:ascii="Times New Roman" w:hAnsi="Times New Roman"/>
            <w:sz w:val="28"/>
            <w:szCs w:val="28"/>
          </w:rPr>
          <w:t>ч. 3 ст. 22</w:t>
        </w:r>
      </w:hyperlink>
      <w:r w:rsidRPr="000023E9">
        <w:rPr>
          <w:rFonts w:ascii="Times New Roman" w:hAnsi="Times New Roman"/>
          <w:sz w:val="28"/>
          <w:szCs w:val="28"/>
        </w:rPr>
        <w:t xml:space="preserve"> указанного Закона, </w:t>
      </w:r>
      <w:hyperlink r:id="rId12" w:history="1">
        <w:r w:rsidRPr="000023E9">
          <w:rPr>
            <w:rStyle w:val="a3"/>
            <w:rFonts w:ascii="Times New Roman" w:hAnsi="Times New Roman"/>
            <w:sz w:val="28"/>
            <w:szCs w:val="28"/>
          </w:rPr>
          <w:t>ч. 1 ст. 39</w:t>
        </w:r>
      </w:hyperlink>
      <w:r w:rsidRPr="000023E9">
        <w:rPr>
          <w:rFonts w:ascii="Times New Roman" w:hAnsi="Times New Roman"/>
          <w:sz w:val="28"/>
          <w:szCs w:val="28"/>
        </w:rPr>
        <w:t xml:space="preserve"> Закона о кадастровой деятельности).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3E9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0023E9">
        <w:rPr>
          <w:rFonts w:ascii="Times New Roman" w:hAnsi="Times New Roman"/>
          <w:sz w:val="28"/>
          <w:szCs w:val="28"/>
        </w:rPr>
        <w:t xml:space="preserve">из </w:t>
      </w:r>
      <w:hyperlink r:id="rId13" w:history="1">
        <w:r w:rsidRPr="000023E9">
          <w:rPr>
            <w:rStyle w:val="a3"/>
            <w:rFonts w:ascii="Times New Roman" w:hAnsi="Times New Roman"/>
            <w:sz w:val="28"/>
            <w:szCs w:val="28"/>
          </w:rPr>
          <w:t>п. 7 ч. 2 ст. 14</w:t>
        </w:r>
      </w:hyperlink>
      <w:r w:rsidRPr="000023E9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023E9">
          <w:rPr>
            <w:rStyle w:val="a3"/>
            <w:rFonts w:ascii="Times New Roman" w:hAnsi="Times New Roman"/>
            <w:sz w:val="28"/>
            <w:szCs w:val="28"/>
          </w:rPr>
          <w:t>ч. 1</w:t>
        </w:r>
      </w:hyperlink>
      <w:r w:rsidRPr="000023E9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0023E9">
          <w:rPr>
            <w:rStyle w:val="a3"/>
            <w:rFonts w:ascii="Times New Roman" w:hAnsi="Times New Roman"/>
            <w:sz w:val="28"/>
            <w:szCs w:val="28"/>
          </w:rPr>
          <w:t>2 ст. 43</w:t>
        </w:r>
      </w:hyperlink>
      <w:r w:rsidRPr="000023E9">
        <w:rPr>
          <w:rFonts w:ascii="Times New Roman" w:hAnsi="Times New Roman"/>
          <w:sz w:val="28"/>
          <w:szCs w:val="28"/>
        </w:rPr>
        <w:t xml:space="preserve"> Закона о госрегистрации недвижимости</w:t>
      </w:r>
      <w:r w:rsidRPr="000023E9">
        <w:rPr>
          <w:rFonts w:ascii="Times New Roman" w:hAnsi="Times New Roman"/>
          <w:bCs/>
          <w:sz w:val="28"/>
          <w:szCs w:val="28"/>
        </w:rPr>
        <w:t xml:space="preserve"> межевой план нужен для кадастрового учета</w:t>
      </w:r>
      <w:r w:rsidRPr="000023E9">
        <w:rPr>
          <w:rFonts w:ascii="Times New Roman" w:hAnsi="Times New Roman"/>
          <w:sz w:val="28"/>
          <w:szCs w:val="28"/>
        </w:rPr>
        <w:t xml:space="preserve"> земельного участка, в том числе при изменении описания его местоположения и площади, а также уточнении границ. Это следует.</w:t>
      </w:r>
    </w:p>
    <w:p w:rsidR="000023E9" w:rsidRPr="000023E9" w:rsidRDefault="000023E9" w:rsidP="000023E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Cs w:val="20"/>
        </w:rPr>
      </w:pPr>
    </w:p>
    <w:p w:rsidR="000023E9" w:rsidRPr="00FF1D17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FF1D17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FF1D17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FF1D17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FF1D17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FF1D17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6A7710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</w:rPr>
      </w:pPr>
    </w:p>
    <w:p w:rsidR="000023E9" w:rsidRPr="00FF1D17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023E9" w:rsidRPr="00FF1D17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023E9" w:rsidRPr="00FF1D17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023E9" w:rsidRPr="00FF1D17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023E9" w:rsidRPr="00FF1D17" w:rsidRDefault="000023E9" w:rsidP="000023E9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0023E9" w:rsidRPr="000023E9" w:rsidRDefault="000023E9" w:rsidP="000023E9">
      <w:pPr>
        <w:spacing w:after="0" w:line="240" w:lineRule="auto"/>
        <w:rPr>
          <w:rFonts w:ascii="Times New Roman" w:eastAsia="MS Mincho" w:hAnsi="Times New Roman"/>
          <w:color w:val="17365D"/>
          <w:sz w:val="24"/>
          <w:szCs w:val="24"/>
        </w:rPr>
      </w:pPr>
      <w:r w:rsidRPr="000023E9">
        <w:rPr>
          <w:rFonts w:ascii="Times New Roman" w:eastAsia="MS Mincho" w:hAnsi="Times New Roman"/>
          <w:color w:val="17365D"/>
          <w:sz w:val="24"/>
          <w:szCs w:val="24"/>
        </w:rPr>
        <w:t>Отдел организации и контроля</w:t>
      </w:r>
    </w:p>
    <w:p w:rsidR="000023E9" w:rsidRPr="000023E9" w:rsidRDefault="000023E9" w:rsidP="000023E9">
      <w:pPr>
        <w:spacing w:after="0" w:line="240" w:lineRule="auto"/>
        <w:rPr>
          <w:rFonts w:ascii="Times New Roman" w:eastAsia="MS Mincho" w:hAnsi="Times New Roman"/>
          <w:color w:val="17365D"/>
          <w:sz w:val="24"/>
          <w:szCs w:val="24"/>
        </w:rPr>
      </w:pPr>
      <w:r w:rsidRPr="000023E9">
        <w:rPr>
          <w:rFonts w:ascii="Times New Roman" w:eastAsia="MS Mincho" w:hAnsi="Times New Roman"/>
          <w:color w:val="17365D"/>
          <w:sz w:val="24"/>
          <w:szCs w:val="24"/>
        </w:rPr>
        <w:t>Управления Росреестра по Волгоградской области.</w:t>
      </w:r>
    </w:p>
    <w:p w:rsidR="000023E9" w:rsidRPr="000023E9" w:rsidRDefault="000023E9" w:rsidP="000023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23E9">
        <w:rPr>
          <w:rFonts w:ascii="Times New Roman" w:hAnsi="Times New Roman"/>
          <w:color w:val="17365D"/>
          <w:sz w:val="24"/>
          <w:szCs w:val="24"/>
        </w:rPr>
        <w:t xml:space="preserve">Тел. 8(8442)95-98-27, </w:t>
      </w:r>
      <w:hyperlink r:id="rId16" w:history="1">
        <w:r w:rsidRPr="000023E9">
          <w:rPr>
            <w:rStyle w:val="a3"/>
            <w:rFonts w:ascii="Times New Roman" w:hAnsi="Times New Roman"/>
            <w:sz w:val="24"/>
            <w:szCs w:val="24"/>
            <w:lang w:val="en-US"/>
          </w:rPr>
          <w:t>pressa</w:t>
        </w:r>
        <w:r w:rsidRPr="000023E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023E9">
          <w:rPr>
            <w:rStyle w:val="a3"/>
            <w:rFonts w:ascii="Times New Roman" w:hAnsi="Times New Roman"/>
            <w:sz w:val="24"/>
            <w:szCs w:val="24"/>
            <w:lang w:val="en-US"/>
          </w:rPr>
          <w:t>voru</w:t>
        </w:r>
        <w:r w:rsidRPr="000023E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023E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23E9">
        <w:rPr>
          <w:rFonts w:ascii="Times New Roman" w:hAnsi="Times New Roman"/>
          <w:color w:val="17365D"/>
          <w:sz w:val="24"/>
          <w:szCs w:val="24"/>
          <w:shd w:val="clear" w:color="auto" w:fill="FFFFFF"/>
        </w:rPr>
        <w:t xml:space="preserve"> </w:t>
      </w:r>
    </w:p>
    <w:p w:rsidR="000023E9" w:rsidRDefault="000023E9" w:rsidP="000023E9">
      <w:pPr>
        <w:autoSpaceDE w:val="0"/>
        <w:autoSpaceDN w:val="0"/>
        <w:adjustRightInd w:val="0"/>
        <w:contextualSpacing/>
        <w:outlineLvl w:val="0"/>
        <w:rPr>
          <w:b/>
          <w:bCs/>
          <w:sz w:val="28"/>
          <w:szCs w:val="28"/>
          <w:lang w:val="en-US"/>
        </w:rPr>
      </w:pPr>
    </w:p>
    <w:p w:rsidR="000023E9" w:rsidRPr="000F3E64" w:rsidRDefault="000023E9" w:rsidP="000023E9">
      <w:pPr>
        <w:autoSpaceDE w:val="0"/>
        <w:autoSpaceDN w:val="0"/>
        <w:adjustRightInd w:val="0"/>
        <w:contextualSpacing/>
        <w:jc w:val="both"/>
        <w:outlineLvl w:val="0"/>
        <w:rPr>
          <w:szCs w:val="20"/>
          <w:lang w:val="en-US"/>
        </w:rPr>
      </w:pPr>
    </w:p>
    <w:p w:rsidR="000023E9" w:rsidRDefault="000023E9" w:rsidP="000023E9"/>
    <w:p w:rsidR="00AF6CC6" w:rsidRDefault="00AF6CC6"/>
    <w:sectPr w:rsidR="00AF6CC6" w:rsidSect="002E0778">
      <w:headerReference w:type="even" r:id="rId17"/>
      <w:headerReference w:type="default" r:id="rId1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C0" w:rsidRDefault="005555C0" w:rsidP="000260F5">
      <w:pPr>
        <w:spacing w:after="0" w:line="240" w:lineRule="auto"/>
      </w:pPr>
      <w:r>
        <w:separator/>
      </w:r>
    </w:p>
  </w:endnote>
  <w:endnote w:type="continuationSeparator" w:id="0">
    <w:p w:rsidR="005555C0" w:rsidRDefault="005555C0" w:rsidP="0002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C0" w:rsidRDefault="005555C0" w:rsidP="000260F5">
      <w:pPr>
        <w:spacing w:after="0" w:line="240" w:lineRule="auto"/>
      </w:pPr>
      <w:r>
        <w:separator/>
      </w:r>
    </w:p>
  </w:footnote>
  <w:footnote w:type="continuationSeparator" w:id="0">
    <w:p w:rsidR="005555C0" w:rsidRDefault="005555C0" w:rsidP="0002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78" w:rsidRDefault="000260F5" w:rsidP="002E07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6C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778" w:rsidRDefault="002E07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78" w:rsidRDefault="000260F5" w:rsidP="002E07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6C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D17">
      <w:rPr>
        <w:rStyle w:val="a6"/>
        <w:noProof/>
      </w:rPr>
      <w:t>2</w:t>
    </w:r>
    <w:r>
      <w:rPr>
        <w:rStyle w:val="a6"/>
      </w:rPr>
      <w:fldChar w:fldCharType="end"/>
    </w:r>
  </w:p>
  <w:p w:rsidR="002E0778" w:rsidRDefault="002E0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9"/>
    <w:rsid w:val="000023E9"/>
    <w:rsid w:val="000260F5"/>
    <w:rsid w:val="002E0778"/>
    <w:rsid w:val="005555C0"/>
    <w:rsid w:val="005D7100"/>
    <w:rsid w:val="00AF6CC6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3E9"/>
    <w:rPr>
      <w:color w:val="0000FF"/>
      <w:u w:val="single"/>
    </w:rPr>
  </w:style>
  <w:style w:type="paragraph" w:styleId="a4">
    <w:name w:val="header"/>
    <w:basedOn w:val="a"/>
    <w:link w:val="a5"/>
    <w:rsid w:val="00002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023E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023E9"/>
  </w:style>
  <w:style w:type="paragraph" w:styleId="a7">
    <w:name w:val="Balloon Text"/>
    <w:basedOn w:val="a"/>
    <w:link w:val="a8"/>
    <w:uiPriority w:val="99"/>
    <w:semiHidden/>
    <w:unhideWhenUsed/>
    <w:rsid w:val="000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3E9"/>
    <w:rPr>
      <w:color w:val="0000FF"/>
      <w:u w:val="single"/>
    </w:rPr>
  </w:style>
  <w:style w:type="paragraph" w:styleId="a4">
    <w:name w:val="header"/>
    <w:basedOn w:val="a"/>
    <w:link w:val="a5"/>
    <w:rsid w:val="000023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023E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023E9"/>
  </w:style>
  <w:style w:type="paragraph" w:styleId="a7">
    <w:name w:val="Balloon Text"/>
    <w:basedOn w:val="a"/>
    <w:link w:val="a8"/>
    <w:uiPriority w:val="99"/>
    <w:semiHidden/>
    <w:unhideWhenUsed/>
    <w:rsid w:val="000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26A7A69F081D102AC141DFB0B8C5659B91CC3D0F5F9C94E4AE44DEAE73A7A98CE60C6B1A3A8551CB49A805E8FA5F4FB196E2FF9282FCFE36CO" TargetMode="External"/><Relationship Id="rId13" Type="http://schemas.openxmlformats.org/officeDocument/2006/relationships/hyperlink" Target="consultantplus://offline/ref=B7126A7A69F081D102AC141DFB0B8C5659B91CC3D0F5F9C94E4AE44DEAE73A7A98CE60C6B1A3A35C1AB49A805E8FA5F4FB196E2FF9282FCFE36C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126A7A69F081D102AC141DFB0B8C5659BE19C9DDF7F9C94E4AE44DEAE73A7A98CE60CEB3AAAA084BFB9BDC18DCB6F6FB196C29E5E26AO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pressa@voru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126A7A69F081D102AC141DFB0B8C5659B91CC3D0F5F9C94E4AE44DEAE73A7A98CE60C6B1A3A25F1FB49A805E8FA5F4FB196E2FF9282FCFE36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126A7A69F081D102AC141DFB0B8C5659B91CC3D0F5F9C94E4AE44DEAE73A7A98CE60C6B1A3A7581FB49A805E8FA5F4FB196E2FF9282FCFE36CO" TargetMode="External"/><Relationship Id="rId10" Type="http://schemas.openxmlformats.org/officeDocument/2006/relationships/hyperlink" Target="consultantplus://offline/ref=B7126A7A69F081D102AC141DFB0B8C5659BD18C1D6F2F9C94E4AE44DEAE73A7A98CE60C6B1A3A25419B49A805E8FA5F4FB196E2FF9282FCFE36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26A7A69F081D102AC141DFB0B8C5659B91CC3D0F5F9C94E4AE44DEAE73A7A98CE60C6B1A3A25F1BB49A805E8FA5F4FB196E2FF9282FCFE36CO" TargetMode="External"/><Relationship Id="rId14" Type="http://schemas.openxmlformats.org/officeDocument/2006/relationships/hyperlink" Target="consultantplus://offline/ref=B7126A7A69F081D102AC141DFB0B8C5659B91CC3D0F5F9C94E4AE44DEAE73A7A98CE60C6B1A3A7581EB49A805E8FA5F4FB196E2FF9282FCFE3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54" baseType="variant">
      <vt:variant>
        <vt:i4>2883584</vt:i4>
      </vt:variant>
      <vt:variant>
        <vt:i4>24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2949168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consultantplus://offline/ref=B7126A7A69F081D102AC141DFB0B8C5659B91CC3D0F5F9C94E4AE44DEAE73A7A98CE60C6B1A3A7581FB49A805E8FA5F4FB196E2FF9282FCFE36CO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consultantplus://offline/ref=B7126A7A69F081D102AC141DFB0B8C5659B91CC3D0F5F9C94E4AE44DEAE73A7A98CE60C6B1A3A7581EB49A805E8FA5F4FB196E2FF9282FCFE36CO</vt:lpwstr>
      </vt:variant>
      <vt:variant>
        <vt:lpwstr/>
      </vt:variant>
      <vt:variant>
        <vt:i4>2949224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consultantplus://offline/ref=B7126A7A69F081D102AC141DFB0B8C5659B91CC3D0F5F9C94E4AE44DEAE73A7A98CE60C6B1A3A35C1AB49A805E8FA5F4FB196E2FF9282FCFE36CO</vt:lpwstr>
      </vt:variant>
      <vt:variant>
        <vt:lpwstr/>
      </vt:variant>
      <vt:variant>
        <vt:i4>5111818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consultantplus://offline/ref=B7126A7A69F081D102AC141DFB0B8C5659BE19C9DDF7F9C94E4AE44DEAE73A7A98CE60CEB3AAAA084BFB9BDC18DCB6F6FB196C29E5E26AO</vt:lpwstr>
      </vt:variant>
      <vt:variant>
        <vt:lpwstr/>
      </vt:variant>
      <vt:variant>
        <vt:i4>2949227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consultantplus://offline/ref=B7126A7A69F081D102AC141DFB0B8C5659B91CC3D0F5F9C94E4AE44DEAE73A7A98CE60C6B1A3A25F1FB49A805E8FA5F4FB196E2FF9282FCFE36CO</vt:lpwstr>
      </vt:variant>
      <vt:variant>
        <vt:lpwstr/>
      </vt:variant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consultantplus://offline/ref=B7126A7A69F081D102AC141DFB0B8C5659BD18C1D6F2F9C94E4AE44DEAE73A7A98CE60C6B1A3A25419B49A805E8FA5F4FB196E2FF9282FCFE36CO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consultantplus://offline/ref=B7126A7A69F081D102AC141DFB0B8C5659B91CC3D0F5F9C94E4AE44DEAE73A7A98CE60C6B1A3A25F1BB49A805E8FA5F4FB196E2FF9282FCFE36CO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consultantplus://offline/ref=B7126A7A69F081D102AC141DFB0B8C5659B91CC3D0F5F9C94E4AE44DEAE73A7A98CE60C6B1A3A8551CB49A805E8FA5F4FB196E2FF9282FCFE36CO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user</cp:lastModifiedBy>
  <cp:revision>2</cp:revision>
  <dcterms:created xsi:type="dcterms:W3CDTF">2020-07-14T19:42:00Z</dcterms:created>
  <dcterms:modified xsi:type="dcterms:W3CDTF">2020-07-14T19:42:00Z</dcterms:modified>
</cp:coreProperties>
</file>