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64" w:rsidRPr="00B1457A" w:rsidRDefault="00C6173B" w:rsidP="00C6173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1457A">
        <w:rPr>
          <w:rFonts w:ascii="Times New Roman" w:hAnsi="Times New Roman"/>
          <w:b/>
          <w:sz w:val="28"/>
          <w:szCs w:val="28"/>
        </w:rPr>
        <w:t xml:space="preserve">О </w:t>
      </w:r>
      <w:r w:rsidR="0016767B" w:rsidRPr="00B1457A">
        <w:rPr>
          <w:rFonts w:ascii="Times New Roman" w:hAnsi="Times New Roman"/>
          <w:b/>
          <w:sz w:val="28"/>
          <w:szCs w:val="28"/>
        </w:rPr>
        <w:t>переоформлении</w:t>
      </w:r>
      <w:r w:rsidRPr="00B1457A">
        <w:rPr>
          <w:rFonts w:ascii="Times New Roman" w:hAnsi="Times New Roman"/>
          <w:b/>
          <w:sz w:val="28"/>
          <w:szCs w:val="28"/>
        </w:rPr>
        <w:t xml:space="preserve"> прав на землю</w:t>
      </w:r>
    </w:p>
    <w:p w:rsidR="0016767B" w:rsidRPr="0016767B" w:rsidRDefault="00C6173B" w:rsidP="00AC4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73B">
        <w:rPr>
          <w:rFonts w:ascii="Times New Roman" w:hAnsi="Times New Roman"/>
          <w:sz w:val="28"/>
          <w:szCs w:val="28"/>
        </w:rPr>
        <w:t>В соответствии с ч. 2 ст. 3 Федерального закона от 25.10.2001 № 137-ФЗ «О введении в действие Земельного кодекса Российской Федерации» юридические лица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</w:t>
      </w:r>
      <w:r w:rsidR="00AC4C60">
        <w:rPr>
          <w:rFonts w:ascii="Times New Roman" w:hAnsi="Times New Roman"/>
          <w:sz w:val="28"/>
          <w:szCs w:val="28"/>
        </w:rPr>
        <w:t xml:space="preserve"> </w:t>
      </w:r>
      <w:r w:rsidR="00AC4C60">
        <w:rPr>
          <w:rFonts w:ascii="Times New Roman" w:hAnsi="Times New Roman"/>
          <w:sz w:val="28"/>
          <w:szCs w:val="28"/>
          <w:lang w:eastAsia="ru-RU"/>
        </w:rPr>
        <w:t xml:space="preserve">в соответствии с правилами, установленными </w:t>
      </w:r>
      <w:hyperlink r:id="rId5" w:history="1">
        <w:r w:rsidR="00AC4C60" w:rsidRPr="00AC4C60">
          <w:rPr>
            <w:rFonts w:ascii="Times New Roman" w:hAnsi="Times New Roman"/>
            <w:sz w:val="28"/>
            <w:szCs w:val="28"/>
            <w:lang w:eastAsia="ru-RU"/>
          </w:rPr>
          <w:t>главой V.1</w:t>
        </w:r>
      </w:hyperlink>
      <w:r w:rsidR="00AC4C60" w:rsidRPr="00AC4C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C60">
        <w:rPr>
          <w:rFonts w:ascii="Times New Roman" w:hAnsi="Times New Roman"/>
          <w:sz w:val="28"/>
          <w:szCs w:val="28"/>
          <w:lang w:eastAsia="ru-RU"/>
        </w:rPr>
        <w:t>Земельного кодекса</w:t>
      </w:r>
      <w:proofErr w:type="gramEnd"/>
      <w:r w:rsidR="00AC4C60"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Pr="00C6173B">
        <w:rPr>
          <w:rFonts w:ascii="Times New Roman" w:hAnsi="Times New Roman"/>
          <w:sz w:val="28"/>
          <w:szCs w:val="28"/>
        </w:rPr>
        <w:t xml:space="preserve">. </w:t>
      </w:r>
    </w:p>
    <w:p w:rsidR="0016767B" w:rsidRDefault="00C6173B" w:rsidP="00AC4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6173B">
        <w:rPr>
          <w:rFonts w:ascii="Times New Roman" w:hAnsi="Times New Roman"/>
          <w:sz w:val="28"/>
          <w:szCs w:val="28"/>
        </w:rPr>
        <w:t xml:space="preserve">Согласно п. 2 ст. 39.9 Земельного кодекса РФ указанная обязанность не распространяется на органы государственной власти и органы местного самоуправления, государственные и муниципальные учреждения, казенные предприятия, центры исторического наследия президентов Российской Федерации, прекратившие исполнение своих полномочий. </w:t>
      </w:r>
    </w:p>
    <w:p w:rsidR="00C6173B" w:rsidRPr="00C6173B" w:rsidRDefault="00C6173B" w:rsidP="00AC4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73B">
        <w:rPr>
          <w:rFonts w:ascii="Times New Roman" w:hAnsi="Times New Roman"/>
          <w:sz w:val="28"/>
          <w:szCs w:val="28"/>
        </w:rPr>
        <w:t xml:space="preserve">За нарушение ч. 2 ст. 3 Федерального закона от 25.10.2001 № 137-ФЗ предусмотрена административная ответственность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6173B">
        <w:rPr>
          <w:rFonts w:ascii="Times New Roman" w:hAnsi="Times New Roman"/>
          <w:sz w:val="28"/>
          <w:szCs w:val="28"/>
        </w:rPr>
        <w:t>ст. 7.34 КоАП РФ - от двадцати тысяч до ста тысяч рублей.</w:t>
      </w:r>
    </w:p>
    <w:sectPr w:rsidR="00C6173B" w:rsidRPr="00C6173B" w:rsidSect="007B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3B"/>
    <w:rsid w:val="0016767B"/>
    <w:rsid w:val="002433F3"/>
    <w:rsid w:val="007B7A64"/>
    <w:rsid w:val="00AC4C60"/>
    <w:rsid w:val="00B1457A"/>
    <w:rsid w:val="00C6173B"/>
    <w:rsid w:val="00D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2110852458298D6E283A5C404599BA9183E2BF2969A99B890E731374EFEC6248907341EE2098CFA43240B24A2CFAA66B13BCD88FhCY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6" baseType="variant"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consultantplus://offline/ref=292110852458298D6E283A5C404599BA9183E2BF2969A99B890E731374EFEC6248907341EE2098CFA43240B24A2CFAA66B13BCD88FhCY2H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user</cp:lastModifiedBy>
  <cp:revision>2</cp:revision>
  <cp:lastPrinted>2020-06-25T10:57:00Z</cp:lastPrinted>
  <dcterms:created xsi:type="dcterms:W3CDTF">2020-07-14T19:37:00Z</dcterms:created>
  <dcterms:modified xsi:type="dcterms:W3CDTF">2020-07-14T19:37:00Z</dcterms:modified>
</cp:coreProperties>
</file>