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E2E9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43025"/>
            <wp:effectExtent l="0" t="0" r="9525" b="952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526EB" w:rsidRPr="009D619F" w:rsidRDefault="002526EB" w:rsidP="002526E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526EB" w:rsidRDefault="002526EB" w:rsidP="002526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6EB" w:rsidRPr="008B05B3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8B05B3">
        <w:rPr>
          <w:rFonts w:ascii="Times New Roman" w:hAnsi="Times New Roman" w:cs="Times New Roman"/>
          <w:sz w:val="28"/>
          <w:szCs w:val="28"/>
        </w:rPr>
        <w:t>е 2021 года.</w:t>
      </w:r>
    </w:p>
    <w:p w:rsidR="002526EB" w:rsidRPr="008B05B3" w:rsidRDefault="002526EB" w:rsidP="002526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</w:t>
      </w:r>
      <w:r w:rsidRPr="008B05B3">
        <w:rPr>
          <w:rFonts w:ascii="Times New Roman" w:hAnsi="Times New Roman" w:cs="Times New Roman"/>
          <w:sz w:val="28"/>
          <w:szCs w:val="28"/>
        </w:rPr>
        <w:t>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2526EB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526EB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целяхснижения принятия </w:t>
      </w:r>
      <w:r w:rsidRPr="007330C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 приостановлении учетных действийгосударственны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регистратор прав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Pr="007330C8">
        <w:rPr>
          <w:rFonts w:ascii="Times New Roman" w:hAnsi="Times New Roman" w:cs="Times New Roman"/>
          <w:sz w:val="28"/>
          <w:szCs w:val="28"/>
        </w:rPr>
        <w:t xml:space="preserve"> кадастровым инженер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0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для устранения нарушений, выявленных в м</w:t>
      </w:r>
      <w:r w:rsidRPr="007330C8">
        <w:rPr>
          <w:rFonts w:ascii="Times New Roman" w:hAnsi="Times New Roman" w:cs="Times New Roman"/>
          <w:sz w:val="28"/>
          <w:szCs w:val="28"/>
        </w:rPr>
        <w:t>ежев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>, техническ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акте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2526EB" w:rsidRPr="0037279A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8B05B3">
        <w:rPr>
          <w:rFonts w:ascii="Times New Roman" w:hAnsi="Times New Roman" w:cs="Times New Roman"/>
          <w:sz w:val="28"/>
          <w:szCs w:val="28"/>
        </w:rPr>
        <w:t>е 2021 года установлено, что по документам, подготовленнымкадастровыми инженерами:</w:t>
      </w:r>
      <w:r w:rsidRPr="001045FF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45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045FF">
        <w:rPr>
          <w:rFonts w:ascii="Times New Roman" w:hAnsi="Times New Roman" w:cs="Times New Roman"/>
          <w:sz w:val="28"/>
          <w:szCs w:val="28"/>
        </w:rPr>
        <w:t>Августеняк Е</w:t>
      </w:r>
      <w:r>
        <w:rPr>
          <w:rFonts w:ascii="Times New Roman" w:hAnsi="Times New Roman" w:cs="Times New Roman"/>
          <w:sz w:val="28"/>
          <w:szCs w:val="28"/>
        </w:rPr>
        <w:t>.О. (СРО «Кадастровые инженеры юга»), Лисаевым Э.Г. (</w:t>
      </w:r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Саморегулируемая организация Ассоциация НП «Кадастровые инженеры Юга»)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Шаповаловым А.В. (Ассоциация «Гильдия кадастровых инженеров»), Акимовой С.Н. (Ассоциация «Союз кадастровых инженеров») </w:t>
      </w:r>
      <w:r w:rsidRPr="00792A60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031EEA">
      <w:pPr>
        <w:spacing w:after="0" w:line="360" w:lineRule="auto"/>
        <w:jc w:val="both"/>
        <w:rPr>
          <w:sz w:val="28"/>
          <w:szCs w:val="28"/>
        </w:rPr>
      </w:pPr>
    </w:p>
    <w:p w:rsidR="002526EB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2526EB" w:rsidRPr="00054C99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526EB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491B"/>
    <w:rsid w:val="0056649E"/>
    <w:rsid w:val="005A1929"/>
    <w:rsid w:val="005D3D60"/>
    <w:rsid w:val="005E48DA"/>
    <w:rsid w:val="006419E4"/>
    <w:rsid w:val="00644E8D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9F3A16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11E16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  <w:rsid w:val="00FE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2021-12-31T07:03:00Z</dcterms:created>
  <dcterms:modified xsi:type="dcterms:W3CDTF">2021-12-31T07:03:00Z</dcterms:modified>
</cp:coreProperties>
</file>