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05" w:rsidRDefault="00A8203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05" w:rsidRDefault="00A8203E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20 апреля</w:t>
      </w:r>
    </w:p>
    <w:p w:rsidR="00574605" w:rsidRDefault="00574605">
      <w:pPr>
        <w:jc w:val="center"/>
        <w:rPr>
          <w:rFonts w:hint="eastAsia"/>
          <w:sz w:val="28"/>
          <w:szCs w:val="28"/>
        </w:rPr>
      </w:pPr>
    </w:p>
    <w:p w:rsidR="00574605" w:rsidRDefault="00A8203E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 xml:space="preserve">Более 11 тысяч сертификатов на материнский капитал </w:t>
      </w:r>
    </w:p>
    <w:p w:rsidR="00574605" w:rsidRDefault="00A8203E">
      <w:pPr>
        <w:jc w:val="center"/>
        <w:rPr>
          <w:rFonts w:hint="eastAsia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 xml:space="preserve">в Волгоградской области выданы </w:t>
      </w:r>
      <w:proofErr w:type="spellStart"/>
      <w:r>
        <w:rPr>
          <w:rFonts w:cs="Times New Roman"/>
          <w:b/>
          <w:sz w:val="28"/>
          <w:szCs w:val="28"/>
          <w:lang w:eastAsia="ru-RU"/>
        </w:rPr>
        <w:t>беззаявительно</w:t>
      </w:r>
      <w:proofErr w:type="spellEnd"/>
      <w:r>
        <w:rPr>
          <w:rFonts w:cs="Times New Roman"/>
          <w:b/>
          <w:sz w:val="28"/>
          <w:szCs w:val="28"/>
          <w:lang w:eastAsia="ru-RU"/>
        </w:rPr>
        <w:t xml:space="preserve">  </w:t>
      </w:r>
      <w:r>
        <w:rPr>
          <w:rFonts w:cs="Times New Roman"/>
          <w:b/>
          <w:sz w:val="28"/>
          <w:szCs w:val="28"/>
          <w:lang w:eastAsia="ru-RU"/>
        </w:rPr>
        <w:br/>
      </w:r>
      <w:proofErr w:type="gramEnd"/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 xml:space="preserve">С </w:t>
      </w:r>
      <w:r>
        <w:rPr>
          <w:rFonts w:cs="Times New Roman"/>
          <w:sz w:val="28"/>
          <w:szCs w:val="28"/>
          <w:lang w:eastAsia="ru-RU"/>
        </w:rPr>
        <w:t xml:space="preserve">15 апреля 2020 года  органы Пенсионного фонда РФ начали выдачу сертификатов на материнский (семейный) капитал в </w:t>
      </w:r>
      <w:proofErr w:type="spellStart"/>
      <w:r>
        <w:rPr>
          <w:rFonts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режиме, то есть без личного обращения граждан с заявлением и необходимыми документами. За это время в нашем регионе </w:t>
      </w:r>
      <w:proofErr w:type="spellStart"/>
      <w:r>
        <w:rPr>
          <w:rFonts w:cs="Times New Roman"/>
          <w:sz w:val="28"/>
          <w:szCs w:val="28"/>
          <w:lang w:eastAsia="ru-RU"/>
        </w:rPr>
        <w:t>беззаявительно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в</w:t>
      </w:r>
      <w:r>
        <w:rPr>
          <w:rFonts w:cs="Times New Roman"/>
          <w:sz w:val="28"/>
          <w:szCs w:val="28"/>
          <w:lang w:eastAsia="ru-RU"/>
        </w:rPr>
        <w:t xml:space="preserve">ыдано </w:t>
      </w:r>
      <w:r>
        <w:rPr>
          <w:rFonts w:cs="Times New Roman"/>
          <w:b/>
          <w:bCs/>
          <w:sz w:val="28"/>
          <w:szCs w:val="28"/>
          <w:lang w:eastAsia="ru-RU"/>
        </w:rPr>
        <w:t>11 тысяч 145</w:t>
      </w:r>
      <w:r>
        <w:rPr>
          <w:rFonts w:cs="Times New Roman"/>
          <w:sz w:val="28"/>
          <w:szCs w:val="28"/>
          <w:lang w:eastAsia="ru-RU"/>
        </w:rPr>
        <w:t xml:space="preserve"> сертификатов.  </w:t>
      </w:r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 xml:space="preserve">Благодаря взаимодействию Пенсионного фонда России с органами ЗАГС оформление сертификата на </w:t>
      </w:r>
      <w:proofErr w:type="spellStart"/>
      <w:r>
        <w:rPr>
          <w:rFonts w:cs="Times New Roman"/>
          <w:sz w:val="28"/>
          <w:szCs w:val="28"/>
          <w:lang w:eastAsia="ru-RU"/>
        </w:rPr>
        <w:t>маткапитал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cs="Times New Roman"/>
          <w:sz w:val="28"/>
          <w:szCs w:val="28"/>
          <w:lang w:eastAsia="ru-RU"/>
        </w:rPr>
        <w:t>МСК</w:t>
      </w:r>
      <w:proofErr w:type="gramEnd"/>
      <w:r>
        <w:rPr>
          <w:rFonts w:cs="Times New Roman"/>
          <w:sz w:val="28"/>
          <w:szCs w:val="28"/>
          <w:lang w:eastAsia="ru-RU"/>
        </w:rPr>
        <w:t>) проходит быстро. В течение 5 рабочих дней после оформления свидетельства о рождении ребёнка специалисты Пенсион</w:t>
      </w:r>
      <w:r>
        <w:rPr>
          <w:rFonts w:cs="Times New Roman"/>
          <w:sz w:val="28"/>
          <w:szCs w:val="28"/>
          <w:lang w:eastAsia="ru-RU"/>
        </w:rPr>
        <w:t xml:space="preserve">ного фонда проводят проверку документов и оформляют сертификат.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услуг. </w:t>
      </w:r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>Напомним, что мат</w:t>
      </w:r>
      <w:r>
        <w:rPr>
          <w:rFonts w:cs="Times New Roman"/>
          <w:sz w:val="28"/>
          <w:szCs w:val="28"/>
          <w:lang w:eastAsia="ru-RU"/>
        </w:rPr>
        <w:t xml:space="preserve">еринский капитал на первого ребёнка с 1 января 2021 года составляет </w:t>
      </w:r>
      <w:r>
        <w:rPr>
          <w:rFonts w:cs="Times New Roman"/>
          <w:b/>
          <w:bCs/>
          <w:sz w:val="28"/>
          <w:szCs w:val="28"/>
          <w:lang w:eastAsia="ru-RU"/>
        </w:rPr>
        <w:t>483 881,83</w:t>
      </w:r>
      <w:r>
        <w:rPr>
          <w:rFonts w:cs="Times New Roman"/>
          <w:sz w:val="28"/>
          <w:szCs w:val="28"/>
          <w:lang w:eastAsia="ru-RU"/>
        </w:rPr>
        <w:t xml:space="preserve"> рубля. Такая же сумма полагается семьям, у которых право на материнский капитал возникло до 1 января 2020 года. </w:t>
      </w:r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 xml:space="preserve">Размер капитала для семей, у которых право на </w:t>
      </w:r>
      <w:proofErr w:type="gramStart"/>
      <w:r>
        <w:rPr>
          <w:rFonts w:cs="Times New Roman"/>
          <w:sz w:val="28"/>
          <w:szCs w:val="28"/>
          <w:lang w:eastAsia="ru-RU"/>
        </w:rPr>
        <w:t>МСК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возникло в св</w:t>
      </w:r>
      <w:r>
        <w:rPr>
          <w:rFonts w:cs="Times New Roman"/>
          <w:sz w:val="28"/>
          <w:szCs w:val="28"/>
          <w:lang w:eastAsia="ru-RU"/>
        </w:rPr>
        <w:t xml:space="preserve">язи с рождением (усыновлением) второго или третьего и последующих детей начиная с 1 января 2020 года, если ранее такое право у них не возникало, составляет </w:t>
      </w:r>
      <w:r>
        <w:rPr>
          <w:rFonts w:cs="Times New Roman"/>
          <w:b/>
          <w:bCs/>
          <w:sz w:val="28"/>
          <w:szCs w:val="28"/>
          <w:lang w:eastAsia="ru-RU"/>
        </w:rPr>
        <w:t>639 431,83</w:t>
      </w:r>
      <w:r>
        <w:rPr>
          <w:rFonts w:cs="Times New Roman"/>
          <w:sz w:val="28"/>
          <w:szCs w:val="28"/>
          <w:lang w:eastAsia="ru-RU"/>
        </w:rPr>
        <w:t xml:space="preserve"> рубля.</w:t>
      </w:r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>Для семей, которые сначала получили капитал на первого ребёнка, а затем родили ил</w:t>
      </w:r>
      <w:r>
        <w:rPr>
          <w:rFonts w:cs="Times New Roman"/>
          <w:sz w:val="28"/>
          <w:szCs w:val="28"/>
          <w:lang w:eastAsia="ru-RU"/>
        </w:rPr>
        <w:t xml:space="preserve">и усыновили еще одного ребёнка, размер </w:t>
      </w:r>
      <w:proofErr w:type="gramStart"/>
      <w:r>
        <w:rPr>
          <w:rFonts w:cs="Times New Roman"/>
          <w:sz w:val="28"/>
          <w:szCs w:val="28"/>
          <w:lang w:eastAsia="ru-RU"/>
        </w:rPr>
        <w:t>МСК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дополнительно увеличился на </w:t>
      </w:r>
      <w:r>
        <w:rPr>
          <w:rFonts w:cs="Times New Roman"/>
          <w:b/>
          <w:bCs/>
          <w:sz w:val="28"/>
          <w:szCs w:val="28"/>
          <w:lang w:eastAsia="ru-RU"/>
        </w:rPr>
        <w:t>155 550</w:t>
      </w:r>
      <w:r>
        <w:rPr>
          <w:rFonts w:cs="Times New Roman"/>
          <w:sz w:val="28"/>
          <w:szCs w:val="28"/>
          <w:lang w:eastAsia="ru-RU"/>
        </w:rPr>
        <w:t xml:space="preserve"> рублей.</w:t>
      </w:r>
    </w:p>
    <w:p w:rsidR="00574605" w:rsidRDefault="00A8203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 xml:space="preserve">Программа материнского (семейного) капитала действует до конца 2026 года. Размер </w:t>
      </w:r>
      <w:proofErr w:type="gramStart"/>
      <w:r>
        <w:rPr>
          <w:rFonts w:cs="Times New Roman"/>
          <w:sz w:val="28"/>
          <w:szCs w:val="28"/>
          <w:lang w:eastAsia="ru-RU"/>
        </w:rPr>
        <w:t>МСК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ежегодно индексируется, при этом изменение размера не влечёт замену сертификата. </w:t>
      </w:r>
    </w:p>
    <w:p w:rsidR="00574605" w:rsidRDefault="00574605">
      <w:pPr>
        <w:jc w:val="center"/>
        <w:rPr>
          <w:rFonts w:hint="eastAsia"/>
          <w:b/>
          <w:bCs/>
        </w:rPr>
      </w:pPr>
    </w:p>
    <w:p w:rsidR="00574605" w:rsidRDefault="0057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05" w:rsidRDefault="005746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05" w:rsidRDefault="00A820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74605" w:rsidRDefault="00A820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74605" w:rsidRDefault="00A820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7460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5"/>
    <w:rsid w:val="00574605"/>
    <w:rsid w:val="00A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2021-04-22T19:30:00Z</dcterms:created>
  <dcterms:modified xsi:type="dcterms:W3CDTF">2021-04-22T19:30:00Z</dcterms:modified>
  <dc:language>ru-RU</dc:language>
</cp:coreProperties>
</file>