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91" w:rsidRDefault="00CB3391" w:rsidP="00CB339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CB3391" w:rsidRDefault="00CB3391" w:rsidP="00CB33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CB3391">
        <w:rPr>
          <w:rFonts w:ascii="Times New Roman" w:eastAsia="Times New Roman" w:hAnsi="Times New Roman" w:cs="Times New Roman"/>
          <w:noProof/>
          <w:color w:val="262626"/>
          <w:sz w:val="28"/>
          <w:szCs w:val="28"/>
          <w:bdr w:val="none" w:sz="0" w:space="0" w:color="auto" w:frame="1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391" w:rsidRDefault="00CB3391" w:rsidP="00CB33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</w:pPr>
    </w:p>
    <w:p w:rsidR="00CB3391" w:rsidRPr="00CB3391" w:rsidRDefault="00697991" w:rsidP="00CB33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  <w:t>КАК ПОЛУЧИТЬ СВЕДЕНИЯ О ПУНКТАХ ГОСУДАРСТВЕННОЙ ГЕОДЕЗИЧЕСКОЙ СЕТИ</w:t>
      </w:r>
    </w:p>
    <w:p w:rsidR="00697991" w:rsidRDefault="00697991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697991" w:rsidRDefault="00697991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6979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 территории Волгоградской области активно проводятся кадастровые работы по образованию, перераспределению и уточнению границ земельных участков, по результатам которых формируются межевые планы.</w:t>
      </w:r>
    </w:p>
    <w:p w:rsidR="00697991" w:rsidRDefault="00697991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6979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Такие работы проводятся кадастровыми инженерами, работающими в статусе индивидуального предпринимателя или юридического лица.</w:t>
      </w:r>
    </w:p>
    <w:p w:rsidR="00697991" w:rsidRDefault="00697991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6979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Заключая договор на проведение кадастровых работ, заказчики работ должны быть уверены, что права их будут </w:t>
      </w:r>
      <w:proofErr w:type="gramStart"/>
      <w:r w:rsidRPr="006979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защищены</w:t>
      </w:r>
      <w:proofErr w:type="gramEnd"/>
      <w:r w:rsidRPr="006979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они смогут в любой момент по своему усмотрению распорядиться земельным участком.</w:t>
      </w:r>
    </w:p>
    <w:p w:rsidR="00697991" w:rsidRDefault="00697991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6979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Информируем, что перед началом проведения кадастровых работ проводятся подготовительные мероприятия по сбору сведений Единого государственного реестра недвижимости, информации о картографической основе, а также информации о пунктах геодезической сети, с помощью которой сведения о границах земельных участках отразятся на публичной кадастровой карте.</w:t>
      </w:r>
    </w:p>
    <w:p w:rsidR="00697991" w:rsidRDefault="00697991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6979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Для получения выписок о пунктах геодезической сети в местных системах координат городов Волгоградской области соискатели работ представляют в Управление </w:t>
      </w:r>
      <w:proofErr w:type="spellStart"/>
      <w:r w:rsidRPr="006979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Росреестра</w:t>
      </w:r>
      <w:proofErr w:type="spellEnd"/>
      <w:r w:rsidRPr="006979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 Волгоградской области соответствующий пакет документов, дающий им право на получение информации о геодезической изученности.</w:t>
      </w:r>
    </w:p>
    <w:p w:rsidR="00697991" w:rsidRDefault="00697991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6979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Оказание государственной услуги по предоставлению соискателям работ информации о пунктах геодезической сети, осуществляется Управлением в рамках реализации административного регламента, утвержденного приказом Минэкономразвития России от 14.11.2006 № 376.</w:t>
      </w:r>
    </w:p>
    <w:p w:rsidR="00697991" w:rsidRDefault="00697991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6979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Так, за период 2019 и текущий период 2021 года Управлением предоставлено 1871 выписка о более 10 тысячах пунктов геодезической сети.</w:t>
      </w:r>
    </w:p>
    <w:p w:rsidR="00697991" w:rsidRDefault="00697991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6979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Применяя высокоточные геодезические приборы, актуальные сведения Единого государственного реестра недвижимости и исходные данные о пунктах геодезической сети кадастровый инженер качественно подготовит межевой план и никогда не допустит реестровых ошибок по границам земельных участков.</w:t>
      </w:r>
    </w:p>
    <w:p w:rsidR="00CB3391" w:rsidRPr="00697991" w:rsidRDefault="00697991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Times New Roman"/>
          <w:color w:val="262626"/>
          <w:sz w:val="28"/>
          <w:szCs w:val="28"/>
          <w:shd w:val="clear" w:color="auto" w:fill="FFFFFF"/>
        </w:rPr>
      </w:pPr>
      <w:r w:rsidRPr="006979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 xml:space="preserve">Управление </w:t>
      </w:r>
      <w:proofErr w:type="spellStart"/>
      <w:r w:rsidRPr="006979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Росреестра</w:t>
      </w:r>
      <w:proofErr w:type="spellEnd"/>
      <w:r w:rsidRPr="006979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gramStart"/>
      <w:r w:rsidRPr="006979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 Волгоградской области готово к сотрудничеству с соискателями работ по выдаче информации о пунктах</w:t>
      </w:r>
      <w:proofErr w:type="gramEnd"/>
      <w:r w:rsidRPr="006979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геодезической сети в сокращенные сроки.</w:t>
      </w:r>
    </w:p>
    <w:sectPr w:rsidR="00CB3391" w:rsidRPr="00697991" w:rsidSect="00CB339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DC" w:rsidRDefault="00E700DC" w:rsidP="00CB3391">
      <w:pPr>
        <w:spacing w:after="0" w:line="240" w:lineRule="auto"/>
      </w:pPr>
      <w:r>
        <w:separator/>
      </w:r>
    </w:p>
  </w:endnote>
  <w:endnote w:type="continuationSeparator" w:id="0">
    <w:p w:rsidR="00E700DC" w:rsidRDefault="00E700DC" w:rsidP="00CB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DC" w:rsidRDefault="00E700DC" w:rsidP="00CB3391">
      <w:pPr>
        <w:spacing w:after="0" w:line="240" w:lineRule="auto"/>
      </w:pPr>
      <w:r>
        <w:separator/>
      </w:r>
    </w:p>
  </w:footnote>
  <w:footnote w:type="continuationSeparator" w:id="0">
    <w:p w:rsidR="00E700DC" w:rsidRDefault="00E700DC" w:rsidP="00CB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3825"/>
    </w:sdtPr>
    <w:sdtEndPr/>
    <w:sdtContent>
      <w:p w:rsidR="00CB3391" w:rsidRDefault="00E700D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2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3391" w:rsidRDefault="00CB33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646E"/>
    <w:multiLevelType w:val="multilevel"/>
    <w:tmpl w:val="1958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91"/>
    <w:rsid w:val="00022874"/>
    <w:rsid w:val="0016440A"/>
    <w:rsid w:val="003452A0"/>
    <w:rsid w:val="00431488"/>
    <w:rsid w:val="00492BC1"/>
    <w:rsid w:val="005F521A"/>
    <w:rsid w:val="00697991"/>
    <w:rsid w:val="00CB3391"/>
    <w:rsid w:val="00E700DC"/>
    <w:rsid w:val="00FD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33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33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B3391"/>
    <w:rPr>
      <w:color w:val="0000FF"/>
      <w:u w:val="single"/>
    </w:rPr>
  </w:style>
  <w:style w:type="character" w:customStyle="1" w:styleId="jv7aj">
    <w:name w:val="jv7aj"/>
    <w:basedOn w:val="a0"/>
    <w:rsid w:val="00CB3391"/>
  </w:style>
  <w:style w:type="paragraph" w:styleId="a4">
    <w:name w:val="Balloon Text"/>
    <w:basedOn w:val="a"/>
    <w:link w:val="a5"/>
    <w:uiPriority w:val="99"/>
    <w:semiHidden/>
    <w:unhideWhenUsed/>
    <w:rsid w:val="00CB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3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3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391"/>
  </w:style>
  <w:style w:type="paragraph" w:styleId="a8">
    <w:name w:val="footer"/>
    <w:basedOn w:val="a"/>
    <w:link w:val="a9"/>
    <w:uiPriority w:val="99"/>
    <w:semiHidden/>
    <w:unhideWhenUsed/>
    <w:rsid w:val="00CB3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3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33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33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B3391"/>
    <w:rPr>
      <w:color w:val="0000FF"/>
      <w:u w:val="single"/>
    </w:rPr>
  </w:style>
  <w:style w:type="character" w:customStyle="1" w:styleId="jv7aj">
    <w:name w:val="jv7aj"/>
    <w:basedOn w:val="a0"/>
    <w:rsid w:val="00CB3391"/>
  </w:style>
  <w:style w:type="paragraph" w:styleId="a4">
    <w:name w:val="Balloon Text"/>
    <w:basedOn w:val="a"/>
    <w:link w:val="a5"/>
    <w:uiPriority w:val="99"/>
    <w:semiHidden/>
    <w:unhideWhenUsed/>
    <w:rsid w:val="00CB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3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3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391"/>
  </w:style>
  <w:style w:type="paragraph" w:styleId="a8">
    <w:name w:val="footer"/>
    <w:basedOn w:val="a"/>
    <w:link w:val="a9"/>
    <w:uiPriority w:val="99"/>
    <w:semiHidden/>
    <w:unhideWhenUsed/>
    <w:rsid w:val="00CB3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04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6071227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684503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440205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17210541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3537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44461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362381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001379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418291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8476861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3412022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5242261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2021-04-19T19:12:00Z</dcterms:created>
  <dcterms:modified xsi:type="dcterms:W3CDTF">2021-04-19T19:12:00Z</dcterms:modified>
</cp:coreProperties>
</file>