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F292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106.6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77F8A" w:rsidRPr="005E4CE6" w:rsidRDefault="00277F8A" w:rsidP="00277F8A">
      <w:pPr>
        <w:pStyle w:val="a7"/>
        <w:shd w:val="clear" w:color="auto" w:fill="FFFFFF"/>
        <w:spacing w:after="26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Процедура наблюдения - </w:t>
      </w:r>
      <w:r w:rsidRPr="005E4CE6">
        <w:rPr>
          <w:rFonts w:ascii="Times New Roman" w:hAnsi="Times New Roman" w:cs="Times New Roman"/>
          <w:b/>
          <w:sz w:val="26"/>
          <w:szCs w:val="26"/>
        </w:rPr>
        <w:t>один из способов обеспечения сохранности имущества должника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ru-RU"/>
        </w:rPr>
        <w:t>Наблюдение</w:t>
      </w:r>
      <w:r w:rsidRPr="005E4CE6"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> — процедура банкротства, применяемая к должнику в целях обеспечения сохранности имущества должника, проведения анализа финансового состояния должника, составления реестра требований кредиторов и проведения первого собрания кредиторов.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ru-RU"/>
        </w:rPr>
        <w:t>Целью</w:t>
      </w:r>
      <w:r w:rsidRPr="005E4CE6"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> процедуры наблюдения является обеспечение сохранности имущества должника и проведения анализа финансового состояния должника.</w:t>
      </w:r>
      <w:r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 xml:space="preserve"> </w:t>
      </w:r>
      <w:r w:rsidRPr="005E4CE6"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>Тем самым должнику предоставляется возможность работать без долгов, что способствует изучению истинной картины возможности восстановления платежеспособности и продолжения деятельности должника, установление реального срока такого восстановления. На этот период назначается временный управляющий.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Не менее важная задача наблюдения — принятие эффективных мер по сохранению имущества должника.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 период наблюдения выявляется размер требований кредиторов, определяются конкурсные кредиторы и количество голосов, принадлежащих каждому кредитору на собрании кредиторов. Наблюдение заканчивается в момент вынесения соответствующего решения (определения) арбитражного суда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 существу рассматриваемого дела либо о п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рекращении производства по делу</w:t>
      </w: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 случаях, предусмотренных законом.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Работа, проведенная в период наблюдения, является необходимой основой для проведения иных назначаемых арбитражным судом процедур банкротства.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Анализ финансового состояния должника — одна из важнейших обязанностей временного управляющего, определяющих основное содержание процедуры наблюдения. Анализ финансового состояния должника проводится в целях определения достаточности принадлежащего должнику имущества для покрытия судебных расходов, расходов на выплату вознаграждения арбитражным управляющим, а также возможности или невозможности восстановления платежеспособности должника, и для определения наличия признаков фиктивного и преднамеренного банкротства.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Проведение такого анализа дает возможность предложить конкретные меры по восстановлению платежеспособности должника либо сделать однозначный 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вывод о невозможности её восстановления.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Наблюдение вводится с даты принятия арбитражным судом заявления кредиторов к производству или по результату рассмотрения арбитражным судом обоснованности требований заявителя.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период процедуры наблюдения временный </w:t>
      </w:r>
      <w:r w:rsidRPr="005E4CE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управляющий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действует параллельно с руководством должника, которое не отстраняется от выполнения своих обязанностей.  </w:t>
      </w:r>
    </w:p>
    <w:p w:rsidR="00277F8A" w:rsidRPr="00277F8A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Наблюдение заканчивается с даты начала таких процедур как: </w:t>
      </w:r>
      <w:hyperlink r:id="rId7" w:tooltip="Финансовое оздоровление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финансовое оздоровлени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 </w:t>
      </w:r>
      <w:hyperlink r:id="rId8" w:tooltip="Внешнее управление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внешнее управлени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признание должника </w:t>
      </w:r>
      <w:hyperlink r:id="rId9" w:tooltip="Несостоятельность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банкротом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открытием </w:t>
      </w:r>
      <w:hyperlink r:id="rId10" w:tooltip="Конкурсное производство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конкурсного производства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или заключения </w:t>
      </w:r>
      <w:hyperlink r:id="rId11" w:tooltip="Мировое соглашение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мирового соглашения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«При этом статьей 51 Федерального закона «О несостоятельности (</w:t>
      </w:r>
      <w:r w:rsidRPr="005E4CE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банкротстве)» установлен определённый срок, в который заканчивается наблюдение — 7 месяцев с даты принятия судом заявления о признании банкротом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отмечает руководитель Управления Росреестра по Волгоградской области </w:t>
      </w:r>
      <w:r w:rsidRPr="005E4C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Наталья </w:t>
      </w:r>
      <w:proofErr w:type="spellStart"/>
      <w:r w:rsidRPr="005E4C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Сапега</w:t>
      </w:r>
      <w:proofErr w:type="spellEnd"/>
      <w:r w:rsidRPr="005E4C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2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1F2921"/>
    <w:rsid w:val="00225D5D"/>
    <w:rsid w:val="0023326D"/>
    <w:rsid w:val="002344FE"/>
    <w:rsid w:val="00277F8A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D%D0%B5%D1%88%D0%BD%D0%B5%D0%B5_%D1%83%D0%BF%D1%80%D0%B0%D0%B2%D0%BB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8%D0%BD%D0%B0%D0%BD%D1%81%D0%BE%D0%B2%D0%BE%D0%B5_%D0%BE%D0%B7%D0%B4%D0%BE%D1%80%D0%BE%D0%B2%D0%BB%D0%B5%D0%BD%D0%B8%D0%B5" TargetMode="External"/><Relationship Id="rId12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8%D1%80%D0%BE%D0%B2%D0%BE%D0%B5_%D1%81%D0%BE%D0%B3%D0%BB%D0%B0%D1%88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D%D0%BA%D1%83%D1%80%D1%81%D0%BD%D0%BE%D0%B5_%D0%BF%D1%80%D0%BE%D0%B8%D0%B7%D0%B2%D0%BE%D0%B4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1%81%D0%BE%D1%81%D1%82%D0%BE%D1%8F%D1%82%D0%B5%D0%BB%D1%8C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2022-02-12T05:47:00Z</dcterms:created>
  <dcterms:modified xsi:type="dcterms:W3CDTF">2022-02-12T05:47:00Z</dcterms:modified>
</cp:coreProperties>
</file>