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8D" w:rsidRDefault="009441B2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A7138D" w:rsidRDefault="009441B2">
      <w:pPr>
        <w:pStyle w:val="a7"/>
      </w:pPr>
      <w:r>
        <w:rPr>
          <w:sz w:val="32"/>
        </w:rPr>
        <w:t xml:space="preserve">ОТДЕЛЕНИЯ ФОНДА ПЕНСИОННОГО </w:t>
      </w:r>
    </w:p>
    <w:p w:rsidR="00A7138D" w:rsidRDefault="009441B2">
      <w:pPr>
        <w:pStyle w:val="a7"/>
      </w:pPr>
      <w:r>
        <w:rPr>
          <w:sz w:val="32"/>
        </w:rPr>
        <w:t xml:space="preserve">И СОЦИАЛЬНОГО СТРАХОВАНИЯ </w:t>
      </w:r>
    </w:p>
    <w:p w:rsidR="00A7138D" w:rsidRDefault="009441B2">
      <w:pPr>
        <w:pStyle w:val="a7"/>
      </w:pPr>
      <w:r>
        <w:rPr>
          <w:sz w:val="32"/>
        </w:rPr>
        <w:t>РОССИЙСКОЙ ФЕДЕРАЦИИ</w:t>
      </w:r>
    </w:p>
    <w:p w:rsidR="00A7138D" w:rsidRDefault="009441B2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A7138D" w:rsidRDefault="00A7138D">
      <w:pPr>
        <w:pStyle w:val="a7"/>
        <w:ind w:left="142"/>
        <w:outlineLvl w:val="0"/>
        <w:rPr>
          <w:sz w:val="32"/>
        </w:rPr>
      </w:pPr>
    </w:p>
    <w:p w:rsidR="00A7138D" w:rsidRDefault="009441B2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A7138D" w:rsidRDefault="00A7138D">
      <w:pPr>
        <w:pStyle w:val="ab"/>
        <w:ind w:left="1620"/>
        <w:jc w:val="center"/>
        <w:rPr>
          <w:b/>
          <w:bCs/>
          <w:sz w:val="28"/>
        </w:rPr>
      </w:pPr>
    </w:p>
    <w:p w:rsidR="00A7138D" w:rsidRDefault="009441B2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0D9AE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A7138D" w:rsidRDefault="00A7138D">
      <w:pPr>
        <w:pStyle w:val="ab"/>
        <w:jc w:val="left"/>
        <w:rPr>
          <w:b/>
          <w:bCs/>
        </w:rPr>
      </w:pPr>
    </w:p>
    <w:p w:rsidR="00A7138D" w:rsidRDefault="009441B2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A7138D" w:rsidRDefault="00A7138D">
      <w:pPr>
        <w:jc w:val="center"/>
        <w:rPr>
          <w:rFonts w:ascii="Times New Roman" w:hAnsi="Times New Roman"/>
          <w:b/>
          <w:bCs/>
          <w:szCs w:val="20"/>
        </w:rPr>
      </w:pPr>
    </w:p>
    <w:p w:rsidR="00A7138D" w:rsidRDefault="009441B2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начала года Отделение СФР по Волгоградской области назначило </w:t>
      </w:r>
    </w:p>
    <w:p w:rsidR="00A7138D" w:rsidRDefault="009441B2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единое пособие родителям 145 тысяч детей</w:t>
      </w:r>
    </w:p>
    <w:p w:rsidR="00A7138D" w:rsidRDefault="009441B2">
      <w:pPr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 2024 году Отделение СФР по Волгоградской области назначило единое пособие родителям 145 тыся</w:t>
      </w: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ч детей до 17 лет. На обеспечение этих целей было направлено 2 миллиарда 162 миллиона рублей. </w:t>
      </w:r>
    </w:p>
    <w:p w:rsidR="00A7138D" w:rsidRDefault="009441B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Единое пособие назначается с учётом комплексной оценки нуждаемости при соблюдении следующих условий:</w:t>
      </w:r>
    </w:p>
    <w:p w:rsidR="00A7138D" w:rsidRDefault="009441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среднедушевой доход семьи не превышает прожиточный минимум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человека в регионе;</w:t>
      </w:r>
    </w:p>
    <w:p w:rsidR="00A7138D" w:rsidRDefault="009441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семьи соответствует установленным критериям;</w:t>
      </w:r>
    </w:p>
    <w:p w:rsidR="00A7138D" w:rsidRDefault="009441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старше 18 лет должны иметь официальный доход или уважительные причины его отсутствия.</w:t>
      </w:r>
    </w:p>
    <w:p w:rsidR="00A7138D" w:rsidRDefault="009441B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единое пособие было введено в России с 2023 года. Выплата назначае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одному из родителей (усыновителей, опекунов (попечителей) ребёнка в возрасте до 17 лет.</w:t>
      </w:r>
    </w:p>
    <w:p w:rsidR="00A7138D" w:rsidRDefault="009441B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рассчитывается исходя из прожиточного минимума, который в Волгоградской области составляет 12 891 рубль на детей и 14 486 рублей для трудоспособного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аселения. Для каждой семьи размер пособия индивидуален и составляет 50%, 75% или 100% от указанных прожиточных минимумов.</w:t>
      </w:r>
    </w:p>
    <w:p w:rsidR="00A7138D" w:rsidRDefault="009441B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заявление на единое пособие можно через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клиентской службе регионального Отделения СФР или офисах МФЦ.</w:t>
      </w:r>
    </w:p>
    <w:p w:rsidR="00A7138D" w:rsidRDefault="009441B2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остались вопросы, то вы можете обратиться к специалистам контакт-центра по телефону: 8 (800) 100-00-01. </w:t>
      </w:r>
    </w:p>
    <w:sectPr w:rsidR="00A7138D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2197"/>
    <w:multiLevelType w:val="multilevel"/>
    <w:tmpl w:val="AAB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1F621D69"/>
    <w:multiLevelType w:val="multilevel"/>
    <w:tmpl w:val="DC28862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8D"/>
    <w:rsid w:val="009441B2"/>
    <w:rsid w:val="00A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32F0D-6C69-4D2B-A079-9AF43814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2024-05-24T07:10:00Z</dcterms:created>
  <dcterms:modified xsi:type="dcterms:W3CDTF">2024-05-24T07:10:00Z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