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C55" w:rsidRDefault="003232D6">
      <w:pPr>
        <w:pStyle w:val="a7"/>
        <w:outlineLvl w:val="0"/>
      </w:pPr>
      <w:bookmarkStart w:id="0" w:name="_GoBack"/>
      <w:bookmarkEnd w:id="0"/>
      <w:r>
        <w:rPr>
          <w:noProof/>
          <w:lang w:eastAsia="ru-RU"/>
        </w:rPr>
        <w:drawing>
          <wp:anchor distT="0" distB="0" distL="133350" distR="115570" simplePos="0" relativeHeight="3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 w:rsidR="00551C55" w:rsidRDefault="003232D6">
      <w:pPr>
        <w:pStyle w:val="a7"/>
      </w:pPr>
      <w:r>
        <w:rPr>
          <w:sz w:val="32"/>
        </w:rPr>
        <w:t xml:space="preserve">ОТДЕЛЕНИЯ ФОНДА ПЕНСИОННОГО </w:t>
      </w:r>
    </w:p>
    <w:p w:rsidR="00551C55" w:rsidRDefault="003232D6">
      <w:pPr>
        <w:pStyle w:val="a7"/>
      </w:pPr>
      <w:r>
        <w:rPr>
          <w:sz w:val="32"/>
        </w:rPr>
        <w:t xml:space="preserve">И СОЦИАЛЬНОГО СТРАХОВАНИЯ </w:t>
      </w:r>
    </w:p>
    <w:p w:rsidR="00551C55" w:rsidRDefault="003232D6">
      <w:pPr>
        <w:pStyle w:val="a7"/>
      </w:pPr>
      <w:r>
        <w:rPr>
          <w:sz w:val="32"/>
        </w:rPr>
        <w:t>РОССИЙСКОЙ ФЕДЕРАЦИИ</w:t>
      </w:r>
    </w:p>
    <w:p w:rsidR="00551C55" w:rsidRDefault="003232D6">
      <w:pPr>
        <w:pStyle w:val="a7"/>
        <w:outlineLvl w:val="0"/>
      </w:pPr>
      <w:r>
        <w:rPr>
          <w:sz w:val="32"/>
        </w:rPr>
        <w:t xml:space="preserve">ПО ВОЛГОГРАДСКОЙ ОБЛАСТИ </w:t>
      </w:r>
    </w:p>
    <w:p w:rsidR="00551C55" w:rsidRDefault="00551C55">
      <w:pPr>
        <w:pStyle w:val="a7"/>
        <w:ind w:left="142"/>
        <w:outlineLvl w:val="0"/>
        <w:rPr>
          <w:sz w:val="32"/>
        </w:rPr>
      </w:pPr>
    </w:p>
    <w:p w:rsidR="00551C55" w:rsidRDefault="003232D6">
      <w:pPr>
        <w:pStyle w:val="ab"/>
        <w:ind w:left="142" w:firstLine="578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400001, г. Волгоград, ул. Рабоче-Крестьянская, 16</w:t>
      </w:r>
    </w:p>
    <w:p w:rsidR="00551C55" w:rsidRDefault="00551C55">
      <w:pPr>
        <w:pStyle w:val="ab"/>
        <w:ind w:left="1620"/>
        <w:jc w:val="center"/>
        <w:rPr>
          <w:b/>
          <w:bCs/>
          <w:sz w:val="28"/>
        </w:rPr>
      </w:pPr>
    </w:p>
    <w:p w:rsidR="00551C55" w:rsidRDefault="003232D6">
      <w:pPr>
        <w:pStyle w:val="ab"/>
        <w:ind w:left="1620"/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DCDD1" id="shape_0" o:spid="_x0000_s1026" style="position:absolute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5.15pt" to="538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" strokecolor="#009" strokeweight="1.59mm">
                <v:stroke joinstyle="miter"/>
              </v:line>
            </w:pict>
          </mc:Fallback>
        </mc:AlternateContent>
      </w:r>
    </w:p>
    <w:p w:rsidR="00551C55" w:rsidRDefault="00551C55">
      <w:pPr>
        <w:pStyle w:val="ab"/>
        <w:jc w:val="left"/>
        <w:rPr>
          <w:b/>
          <w:bCs/>
        </w:rPr>
      </w:pPr>
    </w:p>
    <w:p w:rsidR="00551C55" w:rsidRDefault="003232D6">
      <w:pPr>
        <w:jc w:val="center"/>
      </w:pPr>
      <w:r>
        <w:rPr>
          <w:rFonts w:ascii="Times New Roman" w:hAnsi="Times New Roman"/>
          <w:b/>
          <w:bCs/>
          <w:szCs w:val="20"/>
        </w:rPr>
        <w:t xml:space="preserve">      Официальный сайт Отделения СФР по </w:t>
      </w:r>
      <w:r>
        <w:rPr>
          <w:rFonts w:ascii="Times New Roman" w:hAnsi="Times New Roman"/>
          <w:b/>
          <w:bCs/>
          <w:szCs w:val="20"/>
        </w:rPr>
        <w:t>Волгоградской области –</w:t>
      </w:r>
      <w:r>
        <w:rPr>
          <w:rFonts w:ascii="Times New Roman" w:hAnsi="Times New Roman"/>
          <w:b/>
          <w:bCs/>
          <w:szCs w:val="20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sfr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gov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ru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  <w:r>
        <w:rPr>
          <w:rFonts w:ascii="Times New Roman" w:hAnsi="Times New Roman"/>
          <w:b/>
          <w:bCs/>
          <w:szCs w:val="20"/>
          <w:lang w:val="en-US"/>
        </w:rPr>
        <w:t>branches</w:t>
      </w:r>
      <w:r>
        <w:rPr>
          <w:rFonts w:ascii="Times New Roman" w:hAnsi="Times New Roman"/>
          <w:b/>
          <w:bCs/>
          <w:szCs w:val="20"/>
        </w:rPr>
        <w:t>/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volgograd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</w:p>
    <w:p w:rsidR="00551C55" w:rsidRDefault="00551C55">
      <w:pPr>
        <w:jc w:val="center"/>
        <w:rPr>
          <w:rFonts w:ascii="Times New Roman" w:hAnsi="Times New Roman"/>
          <w:b/>
          <w:bCs/>
          <w:szCs w:val="20"/>
        </w:rPr>
      </w:pPr>
    </w:p>
    <w:p w:rsidR="00551C55" w:rsidRDefault="003232D6">
      <w:pPr>
        <w:jc w:val="center"/>
        <w:rPr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 2024 году 477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волгоградцев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досрочно вышли на пенсию </w:t>
      </w:r>
    </w:p>
    <w:p w:rsidR="00551C55" w:rsidRDefault="003232D6">
      <w:pPr>
        <w:jc w:val="center"/>
        <w:rPr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благодаря длительному трудовому стажу</w:t>
      </w:r>
    </w:p>
    <w:p w:rsidR="00551C55" w:rsidRDefault="003232D6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Жители Волгоградской области с большим стажем работы имеют право на досрочное назначение страховой пенсии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 старости на два года раньше общеустановленного возраста. Для этого мужчинам необходимо проработать не менее 42 лет, а женщинам — не менее 37 лет. В 2024 году такой возможностью воспользовались 477 жителей региона.</w:t>
      </w:r>
    </w:p>
    <w:p w:rsidR="00551C55" w:rsidRDefault="003232D6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длительный стаж, дающий право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досрочное назначение пенсии, засчитываются официальная работа, периоды временной нетрудоспособности, служба в армии по призыву, а также период участия в специальной военной операции в период прохождения военной службы или в добровольческом формировании (в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двойном размере).</w:t>
      </w:r>
    </w:p>
    <w:p w:rsidR="00551C55" w:rsidRDefault="003232D6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страховой стаж, дающий право на назначение досрочной пенсии по этому основанию, не засчитываются периоды получения пособия по безработице, а также ухода за детьми до 1,5 лет и нетрудоспособными гражданами.</w:t>
      </w:r>
    </w:p>
    <w:p w:rsidR="00551C55" w:rsidRDefault="003232D6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Узнать свой стаж и количество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пенсионных коэффициентов можно самостоятельно. Для этого нужно запросить выписку из индивидуального лицевого счёта на портале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обратиться в любую удобную клиентскую службу Отделения СФР по Волгоградской области или МФЦ.</w:t>
      </w:r>
    </w:p>
    <w:p w:rsidR="00551C55" w:rsidRDefault="003232D6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у вас остались воп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росы, получить консультацию специалистов ОСФР можно по телефону 8 (800) 100-00-01.</w:t>
      </w:r>
    </w:p>
    <w:sectPr w:rsidR="00551C55">
      <w:pgSz w:w="11906" w:h="16838"/>
      <w:pgMar w:top="1134" w:right="567" w:bottom="567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55"/>
    <w:rsid w:val="003232D6"/>
    <w:rsid w:val="0055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DA0EB-8A82-4ACE-AE1E-0FBE4559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BE1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semiHidden/>
    <w:qFormat/>
    <w:rsid w:val="000C3A32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1"/>
    <w:semiHidden/>
    <w:qFormat/>
    <w:rsid w:val="000C3A32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Текст выноски Знак"/>
    <w:basedOn w:val="a1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a0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semiHidden/>
    <w:unhideWhenUsed/>
    <w:rsid w:val="000C3A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8">
    <w:name w:val="List"/>
    <w:basedOn w:val="a7"/>
    <w:rPr>
      <w:rFonts w:cs="Mangal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ody Text Indent"/>
    <w:basedOn w:val="a"/>
    <w:semiHidden/>
    <w:unhideWhenUsed/>
    <w:rsid w:val="000C3A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uiPriority w:val="99"/>
    <w:semiHidden/>
    <w:unhideWhenUsed/>
    <w:qFormat/>
    <w:rsid w:val="000C3A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Блочная цитата"/>
    <w:basedOn w:val="a"/>
    <w:qFormat/>
  </w:style>
  <w:style w:type="paragraph" w:customStyle="1" w:styleId="af">
    <w:name w:val="Заглавие"/>
    <w:basedOn w:val="a0"/>
  </w:style>
  <w:style w:type="paragraph" w:styleId="af0">
    <w:name w:val="Subtitle"/>
    <w:basedOn w:val="a0"/>
  </w:style>
  <w:style w:type="paragraph" w:customStyle="1" w:styleId="af1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044MatyushechkinaMS</dc:creator>
  <cp:lastModifiedBy>User</cp:lastModifiedBy>
  <cp:revision>2</cp:revision>
  <dcterms:created xsi:type="dcterms:W3CDTF">2024-05-24T07:13:00Z</dcterms:created>
  <dcterms:modified xsi:type="dcterms:W3CDTF">2024-05-24T07:13:00Z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