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1C" w:rsidRDefault="00046C5F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907B1C" w:rsidRDefault="00046C5F">
      <w:pPr>
        <w:pStyle w:val="a9"/>
      </w:pPr>
      <w:r>
        <w:rPr>
          <w:sz w:val="32"/>
        </w:rPr>
        <w:t xml:space="preserve">ОТДЕЛЕНИЯ ФОНДА ПЕНСИОННОГО </w:t>
      </w:r>
    </w:p>
    <w:p w:rsidR="00907B1C" w:rsidRDefault="00046C5F">
      <w:pPr>
        <w:pStyle w:val="a9"/>
      </w:pPr>
      <w:r>
        <w:rPr>
          <w:sz w:val="32"/>
        </w:rPr>
        <w:t xml:space="preserve">И СОЦИАЛЬНОГО СТРАХОВАНИЯ </w:t>
      </w:r>
    </w:p>
    <w:p w:rsidR="00907B1C" w:rsidRDefault="00046C5F">
      <w:pPr>
        <w:pStyle w:val="a9"/>
      </w:pPr>
      <w:r>
        <w:rPr>
          <w:sz w:val="32"/>
        </w:rPr>
        <w:t>РОССИЙСКОЙ ФЕДЕРАЦИИ</w:t>
      </w:r>
    </w:p>
    <w:p w:rsidR="00907B1C" w:rsidRDefault="00046C5F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907B1C" w:rsidRDefault="00907B1C">
      <w:pPr>
        <w:pStyle w:val="a9"/>
        <w:ind w:left="142"/>
        <w:outlineLvl w:val="0"/>
        <w:rPr>
          <w:sz w:val="32"/>
        </w:rPr>
      </w:pPr>
    </w:p>
    <w:p w:rsidR="00907B1C" w:rsidRDefault="00046C5F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907B1C" w:rsidRDefault="00907B1C">
      <w:pPr>
        <w:pStyle w:val="ad"/>
        <w:ind w:left="1620"/>
        <w:jc w:val="center"/>
        <w:rPr>
          <w:b/>
          <w:bCs/>
          <w:sz w:val="28"/>
        </w:rPr>
      </w:pPr>
    </w:p>
    <w:p w:rsidR="00907B1C" w:rsidRDefault="00046C5F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EF091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907B1C" w:rsidRDefault="00907B1C">
      <w:pPr>
        <w:pStyle w:val="ad"/>
        <w:jc w:val="left"/>
        <w:rPr>
          <w:b/>
          <w:bCs/>
        </w:rPr>
      </w:pPr>
    </w:p>
    <w:p w:rsidR="00907B1C" w:rsidRDefault="00046C5F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907B1C" w:rsidRDefault="00907B1C">
      <w:pPr>
        <w:jc w:val="center"/>
        <w:rPr>
          <w:rFonts w:ascii="Times New Roman" w:hAnsi="Times New Roman"/>
          <w:b/>
          <w:bCs/>
          <w:szCs w:val="20"/>
        </w:rPr>
      </w:pPr>
    </w:p>
    <w:p w:rsidR="00907B1C" w:rsidRDefault="00046C5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Региональный СФР вручил ключи от новых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Lada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Granta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волгоградцам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пострадавшим на производстве</w:t>
      </w:r>
    </w:p>
    <w:p w:rsidR="00907B1C" w:rsidRDefault="00046C5F">
      <w:pPr>
        <w:jc w:val="both"/>
      </w:pPr>
      <w:r>
        <w:rPr>
          <w:rStyle w:val="a7"/>
          <w:rFonts w:ascii="Times New Roman" w:hAnsi="Times New Roman"/>
        </w:rPr>
        <w:t>Отделение Социального фонда России по Волгоградской области своевременно закрывает потребность в специ</w:t>
      </w:r>
      <w:r>
        <w:rPr>
          <w:rStyle w:val="a7"/>
          <w:rFonts w:ascii="Times New Roman" w:hAnsi="Times New Roman"/>
        </w:rPr>
        <w:t>альных автомобилях с механической коробкой передач гражданам региона, пострадавшим в результате несчастного случая на производстве.</w:t>
      </w:r>
    </w:p>
    <w:p w:rsidR="00907B1C" w:rsidRDefault="00046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Ключи от 16 новых </w:t>
      </w:r>
      <w:proofErr w:type="spellStart"/>
      <w:r>
        <w:rPr>
          <w:rFonts w:ascii="Times New Roman" w:hAnsi="Times New Roman"/>
        </w:rPr>
        <w:t>Lada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Granta</w:t>
      </w:r>
      <w:proofErr w:type="spellEnd"/>
      <w:r>
        <w:rPr>
          <w:rFonts w:ascii="Times New Roman" w:hAnsi="Times New Roman"/>
        </w:rPr>
        <w:t xml:space="preserve"> вручены новым владельцам на площадке «Лада Сервис» в Волгограде 14 июня. Спецтранспорт </w:t>
      </w:r>
      <w:r>
        <w:rPr>
          <w:rFonts w:ascii="Times New Roman" w:hAnsi="Times New Roman"/>
        </w:rPr>
        <w:t>оборудован специальным управлением, которое становится единственно возможным после тяжёлых травм.</w:t>
      </w:r>
    </w:p>
    <w:p w:rsidR="00907B1C" w:rsidRDefault="00046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правило, автомобиль в качестве средства социальной реабилитации назначается людям с последствиями тяжелых нарушений опорно-двигательного аппарата или ампу</w:t>
      </w:r>
      <w:r>
        <w:rPr>
          <w:rFonts w:ascii="Times New Roman" w:hAnsi="Times New Roman"/>
        </w:rPr>
        <w:t xml:space="preserve">тации конечностей. Индивидуальная программа реабилитации и </w:t>
      </w:r>
      <w:proofErr w:type="spellStart"/>
      <w:r>
        <w:rPr>
          <w:rFonts w:ascii="Times New Roman" w:hAnsi="Times New Roman"/>
        </w:rPr>
        <w:t>абилитации</w:t>
      </w:r>
      <w:proofErr w:type="spellEnd"/>
      <w:r>
        <w:rPr>
          <w:rFonts w:ascii="Times New Roman" w:hAnsi="Times New Roman"/>
        </w:rPr>
        <w:t xml:space="preserve"> инвалидов (ИПРА) </w:t>
      </w:r>
      <w:proofErr w:type="gramStart"/>
      <w:r>
        <w:rPr>
          <w:rFonts w:ascii="Times New Roman" w:hAnsi="Times New Roman"/>
        </w:rPr>
        <w:t>оформляется  органами</w:t>
      </w:r>
      <w:proofErr w:type="gramEnd"/>
      <w:r>
        <w:rPr>
          <w:rFonts w:ascii="Times New Roman" w:hAnsi="Times New Roman"/>
        </w:rPr>
        <w:t xml:space="preserve"> медико-социальной экспертизы с указанием конкретной модификации авто.</w:t>
      </w:r>
    </w:p>
    <w:p w:rsidR="00907B1C" w:rsidRDefault="00046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16 </w:t>
      </w:r>
      <w:proofErr w:type="spellStart"/>
      <w:r>
        <w:rPr>
          <w:rFonts w:ascii="Times New Roman" w:hAnsi="Times New Roman"/>
        </w:rPr>
        <w:t>волгоградцев</w:t>
      </w:r>
      <w:proofErr w:type="spellEnd"/>
      <w:r>
        <w:rPr>
          <w:rFonts w:ascii="Times New Roman" w:hAnsi="Times New Roman"/>
        </w:rPr>
        <w:t>, которым необходим автомобиль со специализированным у</w:t>
      </w:r>
      <w:r>
        <w:rPr>
          <w:rFonts w:ascii="Times New Roman" w:hAnsi="Times New Roman"/>
        </w:rPr>
        <w:t>правлением по программе ИПРА, таким транспортным средством обеспечены.</w:t>
      </w:r>
    </w:p>
    <w:p w:rsidR="00907B1C" w:rsidRDefault="00046C5F">
      <w:pPr>
        <w:jc w:val="both"/>
      </w:pPr>
      <w:r>
        <w:rPr>
          <w:rStyle w:val="a8"/>
          <w:rFonts w:ascii="Times New Roman" w:hAnsi="Times New Roman"/>
        </w:rPr>
        <w:t>«Внешне эти машины совсем не отличаются от стандартных автомобилей, а вот внутреннее оснащение – другое.  Легковушки специально адаптированы в заводских условиях и оборудованы конкретно</w:t>
      </w:r>
      <w:r>
        <w:rPr>
          <w:rStyle w:val="a8"/>
          <w:rFonts w:ascii="Times New Roman" w:hAnsi="Times New Roman"/>
        </w:rPr>
        <w:t xml:space="preserve"> под каждого получателя с учётом особенностей его здоровья и физических возможностей. Это позволяет человеку чувствовать себя за рулем уверенно и комфортно. Благодаря такому виду государственной поддержки большая часть пострадавших ведёт активный образ жиз</w:t>
      </w:r>
      <w:r>
        <w:rPr>
          <w:rStyle w:val="a8"/>
          <w:rFonts w:ascii="Times New Roman" w:hAnsi="Times New Roman"/>
        </w:rPr>
        <w:t xml:space="preserve">ни, а некоторые возвращаются к профессиональной деятельности. Отделением Социального фонда России по Волгоградской области сейчас </w:t>
      </w:r>
      <w:proofErr w:type="gramStart"/>
      <w:r>
        <w:rPr>
          <w:rStyle w:val="a8"/>
          <w:rFonts w:ascii="Times New Roman" w:hAnsi="Times New Roman"/>
        </w:rPr>
        <w:t>проводятся  мероприятия</w:t>
      </w:r>
      <w:proofErr w:type="gramEnd"/>
      <w:r>
        <w:rPr>
          <w:rStyle w:val="a8"/>
          <w:rFonts w:ascii="Times New Roman" w:hAnsi="Times New Roman"/>
        </w:rPr>
        <w:t xml:space="preserve"> на поставку ещё 11 автомобилей с аналогичным оснащением, адаптированным под управление для пострадавши</w:t>
      </w:r>
      <w:r>
        <w:rPr>
          <w:rStyle w:val="a8"/>
          <w:rFonts w:ascii="Times New Roman" w:hAnsi="Times New Roman"/>
        </w:rPr>
        <w:t>х на производстве, проживающих в регионе»,</w:t>
      </w:r>
      <w:r>
        <w:rPr>
          <w:rFonts w:ascii="Times New Roman" w:hAnsi="Times New Roman"/>
        </w:rPr>
        <w:t xml:space="preserve"> – прокомментировал управляющий Отделением СФР по Волгоградской области </w:t>
      </w:r>
      <w:r>
        <w:rPr>
          <w:rStyle w:val="a7"/>
          <w:rFonts w:ascii="Times New Roman" w:hAnsi="Times New Roman"/>
        </w:rPr>
        <w:t>Владимир Федоров</w:t>
      </w:r>
      <w:r>
        <w:rPr>
          <w:rFonts w:ascii="Times New Roman" w:hAnsi="Times New Roman"/>
        </w:rPr>
        <w:t>.</w:t>
      </w:r>
    </w:p>
    <w:p w:rsidR="00907B1C" w:rsidRDefault="00046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 выдаётся один раз в 7 лет и оформляется в собственность. Предоставление автомобилей Социальным фондом по государс</w:t>
      </w:r>
      <w:r>
        <w:rPr>
          <w:rFonts w:ascii="Times New Roman" w:hAnsi="Times New Roman"/>
        </w:rPr>
        <w:t>твенным контрактам является одним из видов медицинской, профессиональной и социальной реабилитации пострадавших на производстве граждан.</w:t>
      </w:r>
    </w:p>
    <w:p w:rsidR="00907B1C" w:rsidRDefault="00046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этого, Отделением волгоградского </w:t>
      </w:r>
      <w:proofErr w:type="spellStart"/>
      <w:r>
        <w:rPr>
          <w:rFonts w:ascii="Times New Roman" w:hAnsi="Times New Roman"/>
        </w:rPr>
        <w:t>Соцфонда</w:t>
      </w:r>
      <w:proofErr w:type="spellEnd"/>
      <w:r>
        <w:rPr>
          <w:rFonts w:ascii="Times New Roman" w:hAnsi="Times New Roman"/>
        </w:rPr>
        <w:t xml:space="preserve"> производится оплата расходов на ремонт машин и горюче-смазочные материа</w:t>
      </w:r>
      <w:r>
        <w:rPr>
          <w:rFonts w:ascii="Times New Roman" w:hAnsi="Times New Roman"/>
        </w:rPr>
        <w:t>лы. Это также одно их многих направлений работы Социального фонда России по медицинской, социальной и профессиональной реабилитации граждан, утративших трудоспособность в результате профзаболевания или тяжелой травмы на производстве.</w:t>
      </w:r>
    </w:p>
    <w:p w:rsidR="00907B1C" w:rsidRDefault="00907B1C">
      <w:pPr>
        <w:jc w:val="both"/>
        <w:rPr>
          <w:rFonts w:ascii="Times New Roman" w:hAnsi="Times New Roman"/>
        </w:rPr>
      </w:pPr>
    </w:p>
    <w:sectPr w:rsidR="00907B1C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C"/>
    <w:rsid w:val="00046C5F"/>
    <w:rsid w:val="009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5D1-D774-4DE7-BF72-3148DD8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rPr>
      <w:b/>
      <w:bCs/>
    </w:rPr>
  </w:style>
  <w:style w:type="character" w:styleId="a8">
    <w:name w:val="Emphasis"/>
    <w:rPr>
      <w:i/>
      <w:iCs/>
    </w:rPr>
  </w:style>
  <w:style w:type="paragraph" w:styleId="a0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2024-07-14T18:20:00Z</dcterms:created>
  <dcterms:modified xsi:type="dcterms:W3CDTF">2024-07-14T18:20:00Z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